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1F" w:rsidRPr="00963C1F" w:rsidRDefault="00963C1F" w:rsidP="00963C1F">
      <w:pPr>
        <w:shd w:val="clear" w:color="auto" w:fill="FFFFFF"/>
        <w:spacing w:before="100" w:beforeAutospacing="1" w:after="100" w:afterAutospacing="1" w:line="240" w:lineRule="auto"/>
        <w:jc w:val="center"/>
        <w:outlineLvl w:val="2"/>
        <w:rPr>
          <w:rFonts w:ascii="Helvetica" w:eastAsia="Times New Roman" w:hAnsi="Helvetica" w:cs="Times New Roman"/>
          <w:b/>
          <w:color w:val="222222"/>
          <w:sz w:val="24"/>
          <w:szCs w:val="24"/>
          <w:u w:val="single"/>
        </w:rPr>
      </w:pPr>
      <w:r w:rsidRPr="00963C1F">
        <w:rPr>
          <w:rFonts w:ascii="Helvetica" w:eastAsia="Times New Roman" w:hAnsi="Helvetica" w:cs="Times New Roman"/>
          <w:b/>
          <w:color w:val="222222"/>
          <w:sz w:val="24"/>
          <w:szCs w:val="24"/>
          <w:u w:val="single"/>
        </w:rPr>
        <w:t>Soft Skills: The Skills Employers Want</w:t>
      </w:r>
    </w:p>
    <w:p w:rsidR="00963C1F" w:rsidRDefault="00963C1F" w:rsidP="00963C1F">
      <w:pPr>
        <w:pStyle w:val="NoSpacing"/>
      </w:pPr>
      <w:r w:rsidRPr="00963C1F">
        <w:t>Recruiters and hiring managers want both hard and soft skills in their new hires. To find out which ones will help your resume stand out, review the job description for keywords you can incorporate into your resume and cover letter.</w:t>
      </w:r>
      <w:r>
        <w:t xml:space="preserve"> M</w:t>
      </w:r>
      <w:r w:rsidRPr="00963C1F">
        <w:t>atching your resume and cover letter to the job description, as closely you can, will help you get chosen for a job interview.</w:t>
      </w:r>
      <w:r>
        <w:t xml:space="preserve">  </w:t>
      </w:r>
      <w:r w:rsidRPr="00963C1F">
        <w:t xml:space="preserve">Of course, it helps to know what you’re looking for, so here's a list of soft skills for </w:t>
      </w:r>
      <w:proofErr w:type="gramStart"/>
      <w:r w:rsidRPr="00963C1F">
        <w:t>resumes,</w:t>
      </w:r>
      <w:proofErr w:type="gramEnd"/>
      <w:r w:rsidRPr="00963C1F">
        <w:t xml:space="preserve"> cover letters, job applications, and interviews. Because required skills will vary based on the job for which you're applying, and you can’t always count on job descriptions to give you the full picture, it’s also in your best interests to review our list of ​​skills listed by type of skill.</w:t>
      </w:r>
    </w:p>
    <w:p w:rsidR="00963C1F" w:rsidRPr="00963C1F" w:rsidRDefault="00963C1F" w:rsidP="00963C1F">
      <w:pPr>
        <w:pStyle w:val="NoSpacing"/>
      </w:pPr>
    </w:p>
    <w:p w:rsidR="00963C1F" w:rsidRPr="00963C1F" w:rsidRDefault="00963C1F" w:rsidP="00963C1F">
      <w:pPr>
        <w:pStyle w:val="NoSpacing"/>
        <w:rPr>
          <w:rFonts w:ascii="Times New Roman" w:hAnsi="Times New Roman"/>
          <w:b/>
          <w:i/>
          <w:sz w:val="20"/>
          <w:u w:val="single"/>
        </w:rPr>
      </w:pPr>
      <w:r w:rsidRPr="00963C1F">
        <w:rPr>
          <w:rFonts w:ascii="Times New Roman" w:hAnsi="Times New Roman"/>
          <w:b/>
          <w:i/>
          <w:sz w:val="20"/>
          <w:u w:val="single"/>
        </w:rPr>
        <w:t>Soft Skills List</w:t>
      </w:r>
    </w:p>
    <w:p w:rsidR="00963C1F" w:rsidRDefault="00963C1F" w:rsidP="00963C1F">
      <w:pPr>
        <w:shd w:val="clear" w:color="auto" w:fill="FFFFFF"/>
        <w:spacing w:before="100" w:beforeAutospacing="1" w:after="100" w:afterAutospacing="1" w:line="240" w:lineRule="auto"/>
        <w:rPr>
          <w:rFonts w:ascii="Times New Roman" w:eastAsia="Times New Roman" w:hAnsi="Times New Roman" w:cs="Times New Roman"/>
          <w:b/>
          <w:bCs/>
          <w:color w:val="222222"/>
          <w:sz w:val="20"/>
          <w:szCs w:val="20"/>
        </w:rPr>
        <w:sectPr w:rsidR="00963C1F" w:rsidSect="00963C1F">
          <w:pgSz w:w="12240" w:h="15840"/>
          <w:pgMar w:top="720" w:right="720" w:bottom="720" w:left="720" w:header="720" w:footer="720" w:gutter="0"/>
          <w:cols w:space="720"/>
          <w:docGrid w:linePitch="360"/>
        </w:sectPr>
      </w:pP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lastRenderedPageBreak/>
        <w:t>Able to Listen</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Accept Feedback</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Adaptable</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Artistic Sense</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Assertive</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Attentive</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6" w:history="1">
        <w:r w:rsidRPr="00963C1F">
          <w:rPr>
            <w:rFonts w:ascii="Times New Roman" w:eastAsia="Times New Roman" w:hAnsi="Times New Roman" w:cs="Times New Roman"/>
            <w:color w:val="0783AB"/>
            <w:sz w:val="16"/>
            <w:szCs w:val="20"/>
          </w:rPr>
          <w:t>Collaborating</w:t>
        </w:r>
      </w:hyperlink>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7" w:history="1">
        <w:r w:rsidRPr="00963C1F">
          <w:rPr>
            <w:rFonts w:ascii="Times New Roman" w:eastAsia="Times New Roman" w:hAnsi="Times New Roman" w:cs="Times New Roman"/>
            <w:color w:val="0783AB"/>
            <w:sz w:val="16"/>
            <w:szCs w:val="20"/>
          </w:rPr>
          <w:t>Communication</w:t>
        </w:r>
      </w:hyperlink>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Competitive</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Confident</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8" w:history="1">
        <w:r w:rsidRPr="00963C1F">
          <w:rPr>
            <w:rFonts w:ascii="Times New Roman" w:eastAsia="Times New Roman" w:hAnsi="Times New Roman" w:cs="Times New Roman"/>
            <w:color w:val="0783AB"/>
            <w:sz w:val="16"/>
            <w:szCs w:val="20"/>
          </w:rPr>
          <w:t>Conflict Management</w:t>
        </w:r>
      </w:hyperlink>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9" w:history="1">
        <w:r w:rsidRPr="00963C1F">
          <w:rPr>
            <w:rFonts w:ascii="Times New Roman" w:eastAsia="Times New Roman" w:hAnsi="Times New Roman" w:cs="Times New Roman"/>
            <w:color w:val="0783AB"/>
            <w:sz w:val="16"/>
            <w:szCs w:val="20"/>
          </w:rPr>
          <w:t>Conflict Resolution</w:t>
        </w:r>
      </w:hyperlink>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Cooperative</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Courteous</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Crisis Management</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Critical Observer</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0" w:history="1">
        <w:r w:rsidRPr="00963C1F">
          <w:rPr>
            <w:rFonts w:ascii="Times New Roman" w:eastAsia="Times New Roman" w:hAnsi="Times New Roman" w:cs="Times New Roman"/>
            <w:color w:val="0783AB"/>
            <w:sz w:val="16"/>
            <w:szCs w:val="20"/>
          </w:rPr>
          <w:t>Critical Thinker</w:t>
        </w:r>
      </w:hyperlink>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1" w:history="1">
        <w:r w:rsidRPr="00963C1F">
          <w:rPr>
            <w:rFonts w:ascii="Times New Roman" w:eastAsia="Times New Roman" w:hAnsi="Times New Roman" w:cs="Times New Roman"/>
            <w:color w:val="0783AB"/>
            <w:sz w:val="16"/>
            <w:szCs w:val="20"/>
          </w:rPr>
          <w:t>Customer Service</w:t>
        </w:r>
      </w:hyperlink>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Deal with Difficult Situations</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Deal with Office Politics</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Deals with Difficult People</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Decision Making</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Dedicated</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2" w:history="1">
        <w:r w:rsidRPr="00963C1F">
          <w:rPr>
            <w:rFonts w:ascii="Times New Roman" w:eastAsia="Times New Roman" w:hAnsi="Times New Roman" w:cs="Times New Roman"/>
            <w:color w:val="0783AB"/>
            <w:sz w:val="16"/>
            <w:szCs w:val="20"/>
          </w:rPr>
          <w:t>Delegation</w:t>
        </w:r>
      </w:hyperlink>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Dependable</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Design Sense</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Desire to Learn</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Disability Awareness</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Dispute Resolution</w:t>
      </w:r>
    </w:p>
    <w:p w:rsidR="00963C1F" w:rsidRPr="00963C1F" w:rsidRDefault="00963C1F" w:rsidP="00963C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Diversity Awareness</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Effective Communicator</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Emotion Management</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3" w:history="1">
        <w:r w:rsidRPr="00963C1F">
          <w:rPr>
            <w:rFonts w:ascii="Times New Roman" w:eastAsia="Times New Roman" w:hAnsi="Times New Roman" w:cs="Times New Roman"/>
            <w:color w:val="0783AB"/>
            <w:sz w:val="16"/>
            <w:szCs w:val="20"/>
          </w:rPr>
          <w:t>Emotional Intelligence</w:t>
        </w:r>
      </w:hyperlink>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Empathetic</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Energetic</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Enthusiastic</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Establish Interpersonal Relationships</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Experience Dealing with Difficult Personalities</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Experience</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Facilitating</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4" w:history="1">
        <w:r w:rsidRPr="00963C1F">
          <w:rPr>
            <w:rFonts w:ascii="Times New Roman" w:eastAsia="Times New Roman" w:hAnsi="Times New Roman" w:cs="Times New Roman"/>
            <w:color w:val="0783AB"/>
            <w:sz w:val="16"/>
            <w:szCs w:val="20"/>
          </w:rPr>
          <w:t>Flexible</w:t>
        </w:r>
      </w:hyperlink>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Follow Instructions</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Follow Regulations</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Follow Rules</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Friendly</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lastRenderedPageBreak/>
        <w:t>Functions Well Under Pressure</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Giving Feedback</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Good at Networking</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Good at Storytelling</w:t>
      </w:r>
    </w:p>
    <w:p w:rsidR="00963C1F" w:rsidRPr="00963C1F" w:rsidRDefault="00963C1F" w:rsidP="00963C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Good Attitude</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High Energy</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Highly Organized</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Highly Recommended</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Honest</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Independent</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Influence/Persuasive</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Innovator</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Inspiring</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Intercultural Competence</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5" w:history="1">
        <w:r w:rsidRPr="00963C1F">
          <w:rPr>
            <w:rFonts w:ascii="Times New Roman" w:eastAsia="Times New Roman" w:hAnsi="Times New Roman" w:cs="Times New Roman"/>
            <w:color w:val="0783AB"/>
            <w:sz w:val="16"/>
            <w:szCs w:val="20"/>
          </w:rPr>
          <w:t>Interpersonal</w:t>
        </w:r>
      </w:hyperlink>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Knowledge Management</w:t>
      </w:r>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6" w:history="1">
        <w:r w:rsidRPr="00963C1F">
          <w:rPr>
            <w:rFonts w:ascii="Times New Roman" w:eastAsia="Times New Roman" w:hAnsi="Times New Roman" w:cs="Times New Roman"/>
            <w:color w:val="0783AB"/>
            <w:sz w:val="16"/>
            <w:szCs w:val="20"/>
          </w:rPr>
          <w:t>Leadership</w:t>
        </w:r>
      </w:hyperlink>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7" w:history="1">
        <w:r w:rsidRPr="00963C1F">
          <w:rPr>
            <w:rFonts w:ascii="Times New Roman" w:eastAsia="Times New Roman" w:hAnsi="Times New Roman" w:cs="Times New Roman"/>
            <w:color w:val="0783AB"/>
            <w:sz w:val="16"/>
            <w:szCs w:val="20"/>
          </w:rPr>
          <w:t>Listening</w:t>
        </w:r>
      </w:hyperlink>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8" w:history="1">
        <w:r w:rsidRPr="00963C1F">
          <w:rPr>
            <w:rFonts w:ascii="Times New Roman" w:eastAsia="Times New Roman" w:hAnsi="Times New Roman" w:cs="Times New Roman"/>
            <w:color w:val="0783AB"/>
            <w:sz w:val="16"/>
            <w:szCs w:val="20"/>
          </w:rPr>
          <w:t>Logical Thinking</w:t>
        </w:r>
      </w:hyperlink>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19" w:history="1">
        <w:r w:rsidRPr="00963C1F">
          <w:rPr>
            <w:rFonts w:ascii="Times New Roman" w:eastAsia="Times New Roman" w:hAnsi="Times New Roman" w:cs="Times New Roman"/>
            <w:color w:val="0783AB"/>
            <w:sz w:val="16"/>
            <w:szCs w:val="20"/>
          </w:rPr>
          <w:t>Management</w:t>
        </w:r>
      </w:hyperlink>
    </w:p>
    <w:p w:rsidR="00963C1F" w:rsidRPr="00963C1F" w:rsidRDefault="00963C1F" w:rsidP="00963C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Managing Difficult Conversations</w:t>
      </w:r>
    </w:p>
    <w:p w:rsidR="00963C1F" w:rsidRPr="00963C1F" w:rsidRDefault="00963C1F" w:rsidP="00963C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Meeting Management</w:t>
      </w:r>
    </w:p>
    <w:p w:rsidR="00963C1F" w:rsidRPr="00963C1F" w:rsidRDefault="00963C1F" w:rsidP="00963C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Mentoring</w:t>
      </w:r>
    </w:p>
    <w:p w:rsidR="00963C1F" w:rsidRPr="00963C1F" w:rsidRDefault="00963C1F" w:rsidP="00963C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Motivated</w:t>
      </w:r>
    </w:p>
    <w:p w:rsidR="00963C1F" w:rsidRPr="00963C1F" w:rsidRDefault="00963C1F" w:rsidP="00963C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0" w:history="1">
        <w:r w:rsidRPr="00963C1F">
          <w:rPr>
            <w:rFonts w:ascii="Times New Roman" w:eastAsia="Times New Roman" w:hAnsi="Times New Roman" w:cs="Times New Roman"/>
            <w:color w:val="0783AB"/>
            <w:sz w:val="16"/>
            <w:szCs w:val="20"/>
          </w:rPr>
          <w:t>Motivating</w:t>
        </w:r>
      </w:hyperlink>
    </w:p>
    <w:p w:rsidR="00963C1F" w:rsidRPr="00963C1F" w:rsidRDefault="00963C1F" w:rsidP="00963C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1" w:history="1">
        <w:r w:rsidRPr="00963C1F">
          <w:rPr>
            <w:rFonts w:ascii="Times New Roman" w:eastAsia="Times New Roman" w:hAnsi="Times New Roman" w:cs="Times New Roman"/>
            <w:color w:val="0783AB"/>
            <w:sz w:val="16"/>
            <w:szCs w:val="20"/>
          </w:rPr>
          <w:t>Multitasking</w:t>
        </w:r>
      </w:hyperlink>
    </w:p>
    <w:p w:rsidR="00963C1F" w:rsidRPr="00963C1F" w:rsidRDefault="00963C1F" w:rsidP="00963C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2" w:history="1">
        <w:r w:rsidRPr="00963C1F">
          <w:rPr>
            <w:rFonts w:ascii="Times New Roman" w:eastAsia="Times New Roman" w:hAnsi="Times New Roman" w:cs="Times New Roman"/>
            <w:color w:val="0783AB"/>
            <w:sz w:val="16"/>
            <w:szCs w:val="20"/>
          </w:rPr>
          <w:t>Nonverbal Communication</w:t>
        </w:r>
      </w:hyperlink>
    </w:p>
    <w:p w:rsidR="00963C1F" w:rsidRPr="00963C1F" w:rsidRDefault="00963C1F" w:rsidP="00963C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3" w:history="1">
        <w:r w:rsidRPr="00963C1F">
          <w:rPr>
            <w:rFonts w:ascii="Times New Roman" w:eastAsia="Times New Roman" w:hAnsi="Times New Roman" w:cs="Times New Roman"/>
            <w:color w:val="0783AB"/>
            <w:sz w:val="16"/>
            <w:szCs w:val="20"/>
          </w:rPr>
          <w:t>Organization</w:t>
        </w:r>
      </w:hyperlink>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Patience</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Perform Effectively in a Deadline Environment</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Performance Management</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Perseverance</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Persistence</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4" w:history="1">
        <w:r w:rsidRPr="00963C1F">
          <w:rPr>
            <w:rFonts w:ascii="Times New Roman" w:eastAsia="Times New Roman" w:hAnsi="Times New Roman" w:cs="Times New Roman"/>
            <w:color w:val="0783AB"/>
            <w:sz w:val="16"/>
            <w:szCs w:val="20"/>
          </w:rPr>
          <w:t>Persuasion</w:t>
        </w:r>
      </w:hyperlink>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Planning</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Positive Work Ethic</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Possess Business Ethics</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Presentation</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5" w:history="1">
        <w:r w:rsidRPr="00963C1F">
          <w:rPr>
            <w:rFonts w:ascii="Times New Roman" w:eastAsia="Times New Roman" w:hAnsi="Times New Roman" w:cs="Times New Roman"/>
            <w:color w:val="0783AB"/>
            <w:sz w:val="16"/>
            <w:szCs w:val="20"/>
          </w:rPr>
          <w:t>Problem Solving</w:t>
        </w:r>
      </w:hyperlink>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Process Improvement</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Proper Business Etiquette</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Public Speaking</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lastRenderedPageBreak/>
        <w:t>Punctual</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Quick-witted</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Read Body Language</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Reliable</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Research</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Resilient</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Resolving Issues</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Respectful</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Respectable</w:t>
      </w:r>
    </w:p>
    <w:p w:rsidR="00963C1F" w:rsidRPr="00963C1F" w:rsidRDefault="00963C1F" w:rsidP="00963C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Results Oriented</w:t>
      </w:r>
    </w:p>
    <w:p w:rsidR="00963C1F" w:rsidRPr="00963C1F" w:rsidRDefault="00963C1F" w:rsidP="00A8270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Safety Conscious</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Self-awareness</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Self-directed</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Self-monitoring</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Self-supervising</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Selling Skills</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Sense of Humor</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6" w:history="1">
        <w:r w:rsidRPr="00963C1F">
          <w:rPr>
            <w:rFonts w:ascii="Times New Roman" w:eastAsia="Times New Roman" w:hAnsi="Times New Roman" w:cs="Times New Roman"/>
            <w:color w:val="0783AB"/>
            <w:sz w:val="16"/>
            <w:szCs w:val="20"/>
          </w:rPr>
          <w:t>Social</w:t>
        </w:r>
      </w:hyperlink>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Stay on Task</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7" w:history="1">
        <w:r w:rsidRPr="00963C1F">
          <w:rPr>
            <w:rFonts w:ascii="Times New Roman" w:eastAsia="Times New Roman" w:hAnsi="Times New Roman" w:cs="Times New Roman"/>
            <w:color w:val="0783AB"/>
            <w:sz w:val="16"/>
            <w:szCs w:val="20"/>
          </w:rPr>
          <w:t>Strategic Planning</w:t>
        </w:r>
      </w:hyperlink>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Stress Management</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Successful Coach</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Supervising</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Take Criticism</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8" w:history="1">
        <w:r w:rsidRPr="00963C1F">
          <w:rPr>
            <w:rFonts w:ascii="Times New Roman" w:eastAsia="Times New Roman" w:hAnsi="Times New Roman" w:cs="Times New Roman"/>
            <w:color w:val="0783AB"/>
            <w:sz w:val="16"/>
            <w:szCs w:val="20"/>
          </w:rPr>
          <w:t>Team Building</w:t>
        </w:r>
      </w:hyperlink>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29" w:history="1">
        <w:r w:rsidRPr="00963C1F">
          <w:rPr>
            <w:rFonts w:ascii="Times New Roman" w:eastAsia="Times New Roman" w:hAnsi="Times New Roman" w:cs="Times New Roman"/>
            <w:color w:val="0783AB"/>
            <w:sz w:val="16"/>
            <w:szCs w:val="20"/>
          </w:rPr>
          <w:t>Team Player</w:t>
        </w:r>
      </w:hyperlink>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Technology Savvy</w:t>
      </w:r>
    </w:p>
    <w:p w:rsidR="00963C1F" w:rsidRPr="00963C1F" w:rsidRDefault="00963C1F" w:rsidP="00963C1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Technology Trend Awareness</w:t>
      </w:r>
    </w:p>
    <w:p w:rsidR="00963C1F" w:rsidRPr="00963C1F" w:rsidRDefault="00963C1F" w:rsidP="00963C1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Thinks Outside the Box</w:t>
      </w:r>
    </w:p>
    <w:p w:rsidR="00963C1F" w:rsidRPr="00963C1F" w:rsidRDefault="00963C1F" w:rsidP="00963C1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30" w:history="1">
        <w:r w:rsidRPr="00963C1F">
          <w:rPr>
            <w:rFonts w:ascii="Times New Roman" w:eastAsia="Times New Roman" w:hAnsi="Times New Roman" w:cs="Times New Roman"/>
            <w:color w:val="0783AB"/>
            <w:sz w:val="16"/>
            <w:szCs w:val="20"/>
          </w:rPr>
          <w:t>Time Management</w:t>
        </w:r>
      </w:hyperlink>
    </w:p>
    <w:p w:rsidR="00963C1F" w:rsidRPr="00963C1F" w:rsidRDefault="00963C1F" w:rsidP="00963C1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Tolerant of Change and Uncertainty</w:t>
      </w:r>
    </w:p>
    <w:p w:rsidR="00963C1F" w:rsidRPr="00963C1F" w:rsidRDefault="00963C1F" w:rsidP="00963C1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Trainable</w:t>
      </w:r>
    </w:p>
    <w:p w:rsidR="00963C1F" w:rsidRPr="00963C1F" w:rsidRDefault="00963C1F" w:rsidP="00963C1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Training</w:t>
      </w:r>
    </w:p>
    <w:p w:rsidR="00963C1F" w:rsidRPr="00963C1F" w:rsidRDefault="00963C1F" w:rsidP="00963C1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Troubleshooter</w:t>
      </w:r>
    </w:p>
    <w:p w:rsidR="00963C1F" w:rsidRPr="00963C1F" w:rsidRDefault="00963C1F" w:rsidP="00963C1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Value Education</w:t>
      </w:r>
    </w:p>
    <w:p w:rsidR="00963C1F" w:rsidRPr="00963C1F" w:rsidRDefault="00963C1F" w:rsidP="00963C1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31" w:history="1">
        <w:r w:rsidRPr="00963C1F">
          <w:rPr>
            <w:rFonts w:ascii="Times New Roman" w:eastAsia="Times New Roman" w:hAnsi="Times New Roman" w:cs="Times New Roman"/>
            <w:color w:val="0783AB"/>
            <w:sz w:val="16"/>
            <w:szCs w:val="20"/>
          </w:rPr>
          <w:t>Verbal Communication</w:t>
        </w:r>
      </w:hyperlink>
    </w:p>
    <w:p w:rsidR="00963C1F" w:rsidRPr="00963C1F" w:rsidRDefault="00963C1F" w:rsidP="00963C1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Visual Communication</w:t>
      </w:r>
    </w:p>
    <w:p w:rsidR="00963C1F" w:rsidRPr="00963C1F" w:rsidRDefault="00963C1F" w:rsidP="00963C1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Willing to Accept Feedback</w:t>
      </w:r>
    </w:p>
    <w:p w:rsidR="00963C1F" w:rsidRPr="00963C1F" w:rsidRDefault="00963C1F" w:rsidP="00963C1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Willingness to Learn</w:t>
      </w:r>
    </w:p>
    <w:p w:rsidR="00963C1F" w:rsidRPr="00963C1F" w:rsidRDefault="00963C1F" w:rsidP="00963C1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Work Well Under Pressure</w:t>
      </w:r>
    </w:p>
    <w:p w:rsidR="00963C1F" w:rsidRPr="00963C1F" w:rsidRDefault="00963C1F" w:rsidP="00963C1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Work-Life Balance</w:t>
      </w:r>
    </w:p>
    <w:p w:rsidR="00963C1F" w:rsidRPr="00963C1F" w:rsidRDefault="00963C1F" w:rsidP="00963C1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r w:rsidRPr="00963C1F">
        <w:rPr>
          <w:rFonts w:ascii="Times New Roman" w:eastAsia="Times New Roman" w:hAnsi="Times New Roman" w:cs="Times New Roman"/>
          <w:color w:val="222222"/>
          <w:sz w:val="16"/>
          <w:szCs w:val="20"/>
        </w:rPr>
        <w:t>Writing Experience</w:t>
      </w:r>
    </w:p>
    <w:p w:rsidR="000267D6" w:rsidRPr="00A8270A" w:rsidRDefault="00963C1F" w:rsidP="00A8270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16"/>
          <w:szCs w:val="20"/>
        </w:rPr>
      </w:pPr>
      <w:hyperlink r:id="rId32" w:history="1">
        <w:r w:rsidRPr="00963C1F">
          <w:rPr>
            <w:rFonts w:ascii="Times New Roman" w:eastAsia="Times New Roman" w:hAnsi="Times New Roman" w:cs="Times New Roman"/>
            <w:color w:val="0783AB"/>
            <w:sz w:val="16"/>
            <w:szCs w:val="20"/>
          </w:rPr>
          <w:t>Writing Skills</w:t>
        </w:r>
      </w:hyperlink>
      <w:bookmarkStart w:id="0" w:name="_GoBack"/>
      <w:bookmarkEnd w:id="0"/>
    </w:p>
    <w:sectPr w:rsidR="000267D6" w:rsidRPr="00A8270A" w:rsidSect="00963C1F">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575"/>
    <w:multiLevelType w:val="multilevel"/>
    <w:tmpl w:val="0538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8368D"/>
    <w:multiLevelType w:val="multilevel"/>
    <w:tmpl w:val="F3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36A9"/>
    <w:multiLevelType w:val="multilevel"/>
    <w:tmpl w:val="472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5500B"/>
    <w:multiLevelType w:val="multilevel"/>
    <w:tmpl w:val="E5B8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13910"/>
    <w:multiLevelType w:val="multilevel"/>
    <w:tmpl w:val="9928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B7844"/>
    <w:multiLevelType w:val="multilevel"/>
    <w:tmpl w:val="3BC6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82F4C"/>
    <w:multiLevelType w:val="multilevel"/>
    <w:tmpl w:val="4434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2423D"/>
    <w:multiLevelType w:val="multilevel"/>
    <w:tmpl w:val="DADC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1F"/>
    <w:rsid w:val="000267D6"/>
    <w:rsid w:val="003B34F9"/>
    <w:rsid w:val="00963C1F"/>
    <w:rsid w:val="00A8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3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C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3C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C1F"/>
    <w:rPr>
      <w:color w:val="0000FF"/>
      <w:u w:val="single"/>
    </w:rPr>
  </w:style>
  <w:style w:type="paragraph" w:customStyle="1" w:styleId="cb-split">
    <w:name w:val="cb-split"/>
    <w:basedOn w:val="Normal"/>
    <w:rsid w:val="00963C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C1F"/>
    <w:rPr>
      <w:b/>
      <w:bCs/>
    </w:rPr>
  </w:style>
  <w:style w:type="paragraph" w:styleId="NoSpacing">
    <w:name w:val="No Spacing"/>
    <w:uiPriority w:val="1"/>
    <w:qFormat/>
    <w:rsid w:val="00963C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3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C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3C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C1F"/>
    <w:rPr>
      <w:color w:val="0000FF"/>
      <w:u w:val="single"/>
    </w:rPr>
  </w:style>
  <w:style w:type="paragraph" w:customStyle="1" w:styleId="cb-split">
    <w:name w:val="cb-split"/>
    <w:basedOn w:val="Normal"/>
    <w:rsid w:val="00963C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C1F"/>
    <w:rPr>
      <w:b/>
      <w:bCs/>
    </w:rPr>
  </w:style>
  <w:style w:type="paragraph" w:styleId="NoSpacing">
    <w:name w:val="No Spacing"/>
    <w:uiPriority w:val="1"/>
    <w:qFormat/>
    <w:rsid w:val="00963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86209">
      <w:bodyDiv w:val="1"/>
      <w:marLeft w:val="0"/>
      <w:marRight w:val="0"/>
      <w:marTop w:val="0"/>
      <w:marBottom w:val="0"/>
      <w:divBdr>
        <w:top w:val="none" w:sz="0" w:space="0" w:color="auto"/>
        <w:left w:val="none" w:sz="0" w:space="0" w:color="auto"/>
        <w:bottom w:val="none" w:sz="0" w:space="0" w:color="auto"/>
        <w:right w:val="none" w:sz="0" w:space="0" w:color="auto"/>
      </w:divBdr>
      <w:divsChild>
        <w:div w:id="92939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conflict-management-skills-2059687" TargetMode="External"/><Relationship Id="rId13" Type="http://schemas.openxmlformats.org/officeDocument/2006/relationships/hyperlink" Target="https://www.thebalance.com/interview-questions-about-your-emotional-intelligence-2059962" TargetMode="External"/><Relationship Id="rId18" Type="http://schemas.openxmlformats.org/officeDocument/2006/relationships/hyperlink" Target="https://www.thebalance.com/logical-thinking-definition-with-examples-2059690" TargetMode="External"/><Relationship Id="rId26" Type="http://schemas.openxmlformats.org/officeDocument/2006/relationships/hyperlink" Target="https://www.thebalance.com/top-social-skills-for-workplace-success-4142848" TargetMode="External"/><Relationship Id="rId3" Type="http://schemas.microsoft.com/office/2007/relationships/stylesWithEffects" Target="stylesWithEffects.xml"/><Relationship Id="rId21" Type="http://schemas.openxmlformats.org/officeDocument/2006/relationships/hyperlink" Target="https://www.thebalance.com/multitasking-skills-with-examples-2059692" TargetMode="External"/><Relationship Id="rId34" Type="http://schemas.openxmlformats.org/officeDocument/2006/relationships/theme" Target="theme/theme1.xml"/><Relationship Id="rId7" Type="http://schemas.openxmlformats.org/officeDocument/2006/relationships/hyperlink" Target="https://www.thebalance.com/communication-skills-list-2063737" TargetMode="External"/><Relationship Id="rId12" Type="http://schemas.openxmlformats.org/officeDocument/2006/relationships/hyperlink" Target="https://www.thebalance.com/delegation-skills-2059688" TargetMode="External"/><Relationship Id="rId17" Type="http://schemas.openxmlformats.org/officeDocument/2006/relationships/hyperlink" Target="https://www.thebalance.com/types-of-listening-skills-with-examples-2063759" TargetMode="External"/><Relationship Id="rId25" Type="http://schemas.openxmlformats.org/officeDocument/2006/relationships/hyperlink" Target="https://www.thebalance.com/problem-solving-skills-with-examples-206376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balance.com/leadership-skills-list-2063757" TargetMode="External"/><Relationship Id="rId20" Type="http://schemas.openxmlformats.org/officeDocument/2006/relationships/hyperlink" Target="https://www.thebalance.com/motivational-skills-with-examples-2059691" TargetMode="External"/><Relationship Id="rId29" Type="http://schemas.openxmlformats.org/officeDocument/2006/relationships/hyperlink" Target="https://www.thebalance.com/list-of-teamwork-skills-2063773" TargetMode="External"/><Relationship Id="rId1" Type="http://schemas.openxmlformats.org/officeDocument/2006/relationships/numbering" Target="numbering.xml"/><Relationship Id="rId6" Type="http://schemas.openxmlformats.org/officeDocument/2006/relationships/hyperlink" Target="https://www.thebalance.com/collaboration-skills-with-examples-2059686" TargetMode="External"/><Relationship Id="rId11" Type="http://schemas.openxmlformats.org/officeDocument/2006/relationships/hyperlink" Target="https://www.thebalance.com/top-soft-skills-for-customer-service-jobs-2063746" TargetMode="External"/><Relationship Id="rId24" Type="http://schemas.openxmlformats.org/officeDocument/2006/relationships/hyperlink" Target="https://www.thebalance.com/persuasive-skills-with-examples-2059694" TargetMode="External"/><Relationship Id="rId32" Type="http://schemas.openxmlformats.org/officeDocument/2006/relationships/hyperlink" Target="https://www.thebalance.com/writing-and-editing-skills-list-2063778" TargetMode="External"/><Relationship Id="rId5" Type="http://schemas.openxmlformats.org/officeDocument/2006/relationships/webSettings" Target="webSettings.xml"/><Relationship Id="rId15" Type="http://schemas.openxmlformats.org/officeDocument/2006/relationships/hyperlink" Target="https://www.thebalance.com/interpersonal-skills-list-2063724" TargetMode="External"/><Relationship Id="rId23" Type="http://schemas.openxmlformats.org/officeDocument/2006/relationships/hyperlink" Target="https://www.thebalance.com/organizational-skills-list-2063762" TargetMode="External"/><Relationship Id="rId28" Type="http://schemas.openxmlformats.org/officeDocument/2006/relationships/hyperlink" Target="https://www.thebalance.com/list-of-team-building-skills-2063772" TargetMode="External"/><Relationship Id="rId10" Type="http://schemas.openxmlformats.org/officeDocument/2006/relationships/hyperlink" Target="https://www.thebalance.com/critical-thinking-definition-with-examples-2063745" TargetMode="External"/><Relationship Id="rId19" Type="http://schemas.openxmlformats.org/officeDocument/2006/relationships/hyperlink" Target="https://www.thebalance.com/management-skills-list-2062427" TargetMode="External"/><Relationship Id="rId31" Type="http://schemas.openxmlformats.org/officeDocument/2006/relationships/hyperlink" Target="https://www.thebalance.com/verbal-communication-skills-list-2059698" TargetMode="External"/><Relationship Id="rId4" Type="http://schemas.openxmlformats.org/officeDocument/2006/relationships/settings" Target="settings.xml"/><Relationship Id="rId9" Type="http://schemas.openxmlformats.org/officeDocument/2006/relationships/hyperlink" Target="https://www.thebalance.com/conflict-resolutions-skills-2063739" TargetMode="External"/><Relationship Id="rId14" Type="http://schemas.openxmlformats.org/officeDocument/2006/relationships/hyperlink" Target="https://www.thebalance.com/workplace-flexibility-definition-with-examples-2059699" TargetMode="External"/><Relationship Id="rId22" Type="http://schemas.openxmlformats.org/officeDocument/2006/relationships/hyperlink" Target="https://www.thebalance.com/nonverbal-communication-skills-2059693" TargetMode="External"/><Relationship Id="rId27" Type="http://schemas.openxmlformats.org/officeDocument/2006/relationships/hyperlink" Target="https://www.thebalance.com/list-of-strategic-planning-skills-2063771" TargetMode="External"/><Relationship Id="rId30" Type="http://schemas.openxmlformats.org/officeDocument/2006/relationships/hyperlink" Target="https://www.thebalance.com/time-management-skills-2063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Alessio</dc:creator>
  <cp:lastModifiedBy>Craig Alessio</cp:lastModifiedBy>
  <cp:revision>1</cp:revision>
  <cp:lastPrinted>2017-11-27T16:42:00Z</cp:lastPrinted>
  <dcterms:created xsi:type="dcterms:W3CDTF">2017-11-27T16:30:00Z</dcterms:created>
  <dcterms:modified xsi:type="dcterms:W3CDTF">2017-11-28T00:13:00Z</dcterms:modified>
</cp:coreProperties>
</file>